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1096010" cy="9836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983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       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903605" cy="9740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7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          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852805" cy="8464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       </w: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>
            <wp:extent cx="1116965" cy="84582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1060450" cy="8445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PIANO PER L’EMERGENZA SOCIO-ECONOMICA COVID-19 DELLA REGIONE CAMPANIA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DGR N. 170 del 7 aprile 2020 - DGR N. 171 del 7 aprile 2020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MODALITÀ ATTUATIVE DELLE MISURE CORRELATE ALLE POLITICHE SOCIALI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MISURA 8 - MISURA: BONUS RIVOLTI ALLE PERSONE CON DISABILITÀ NON COPERTE DAL FONDO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NON AUTOSUFFICIENTI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Il sottoscritto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Nome cognome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______________________________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Genere F/M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______________________________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Codice Fiscale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Luogo e data di nascita 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Residenza via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CAP _____________ 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Citta ________ PR 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Recapiti (cellulare/ fisso) </w:t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______________________________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Mail 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ec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______________________________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□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Genitore/tutore del minore/ amministratore di sostegno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Nome cognome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______________________________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______________________________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CONSAPEVOLE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che l’erogazione del bonus e rivolto a persone con disabilità accertata ai sensi della normativa di riferimento (l.104/92) anche non grave, con priorità ai minorenni con disabilità (anche autistica) in età scolare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CHIEDE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la corresponsione del bonus ricono</w:t>
      </w:r>
      <w:r>
        <w:rPr>
          <w:rFonts w:ascii="Calibri" w:eastAsia="Calibri" w:hAnsi="Calibri" w:cs="Calibri"/>
          <w:color w:val="000000"/>
          <w:sz w:val="18"/>
          <w:szCs w:val="18"/>
        </w:rPr>
        <w:t>sciuto nell’ambito delle misure previste dal “Piano per l’emergenza socio-economica della Regione Campania”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sul seguente codice IBAN (se titolari di conto corrente) ___________________________________________________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sul conto corrente intestato a: N</w:t>
      </w:r>
      <w:r>
        <w:rPr>
          <w:rFonts w:ascii="Calibri" w:eastAsia="Calibri" w:hAnsi="Calibri" w:cs="Calibri"/>
          <w:color w:val="000000"/>
          <w:sz w:val="18"/>
          <w:szCs w:val="18"/>
        </w:rPr>
        <w:t>ome e Cognome_______________________________ Codice Fiscale ______________________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lastRenderedPageBreak/>
        <w:t xml:space="preserve">A tal fine, consapevole delle sanzioni penali previste per il caso di dichiarazioni non veritiere e di formazione o uso di atti falsi, così come stabilito dall'art. 76 del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D.P.R. n. 445 del 28/12/2000, 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ss.mm.ii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. nonché della decadenza dai benefici eventualmente conseguiti con il provvedimento emanato sulla base di dichiarazioni non veritiere, ai sensi dell'art. 75 del medesimo D.P.R.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DICHIARA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in possesso di certificazione di disabilità accertata ai sensi della normativa di riferimento (L. 104/92);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genitore di un minorenne con disabilità (anche autistica) in età scolare certificata da struttura pubblica;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in po</w:t>
      </w:r>
      <w:r>
        <w:rPr>
          <w:rFonts w:ascii="Calibri" w:eastAsia="Calibri" w:hAnsi="Calibri" w:cs="Calibri"/>
          <w:color w:val="000000"/>
          <w:sz w:val="18"/>
          <w:szCs w:val="18"/>
        </w:rPr>
        <w:t>ssesso di certificazione di disabilità grave, riconosciuta ai sensi dell’art. 3 comma 3 della legge 104/92;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in possesso di attestazione ISEE socio-sanitario pari a _________________________;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non percepire alcun ulteriore trattamento in rag</w:t>
      </w:r>
      <w:r>
        <w:rPr>
          <w:rFonts w:ascii="Calibri" w:eastAsia="Calibri" w:hAnsi="Calibri" w:cs="Calibri"/>
          <w:color w:val="000000"/>
          <w:sz w:val="18"/>
          <w:szCs w:val="18"/>
        </w:rPr>
        <w:t>ione della condizione di disabilità;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unico componente del nucleo familiare e di essere privo di sostegno familiare, sociale e relazionale;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non essere beneficiario di servizi sociali, sanitari e socio-sanitari a carico del SSN e/o dell’Ambi</w:t>
      </w:r>
      <w:r>
        <w:rPr>
          <w:rFonts w:ascii="Calibri" w:eastAsia="Calibri" w:hAnsi="Calibri" w:cs="Calibri"/>
          <w:color w:val="000000"/>
          <w:sz w:val="18"/>
          <w:szCs w:val="18"/>
        </w:rPr>
        <w:t>to Territoriale di riferimento, rimasti attivi nonostante l’emergenza da COVID-19.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DICHIARA INOLTRE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non usufruire di nessuna delle agevolazioni emanate dalla Regione Campania a favore delle persone con disabilità, nell'ambito del Piano per l'Emergenz</w:t>
      </w:r>
      <w:r>
        <w:rPr>
          <w:rFonts w:ascii="Calibri" w:eastAsia="Calibri" w:hAnsi="Calibri" w:cs="Calibri"/>
          <w:color w:val="000000"/>
          <w:sz w:val="18"/>
          <w:szCs w:val="18"/>
        </w:rPr>
        <w:t>a Socio-Economica di cui alle deliberazioni n. 170 e 171 del 7 aprile 2020;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non usufruire di nessuno dei seguenti programmi di assistenza: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Programma Home Care Premium;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Programma per la Vita Indipendente;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Programma “Dopo di Noi” (L. 112/2016);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- Programma di assegno di cura;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a conoscenza che, qualora la documentazione richiesta non sia inviata nelle modalità indicate o sia priva dei requisiti richiesti dall’Avviso Pubblico di manifestazione di interesse, l’Ambito Territoriale e titol</w:t>
      </w:r>
      <w:r>
        <w:rPr>
          <w:rFonts w:ascii="Calibri" w:eastAsia="Calibri" w:hAnsi="Calibri" w:cs="Calibri"/>
          <w:color w:val="000000"/>
          <w:sz w:val="18"/>
          <w:szCs w:val="18"/>
        </w:rPr>
        <w:t>ato a dichiarare inammissibile la domanda;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a conoscenza dei criteri di priorità di cui all’art. 3 dell’Avviso Pubblico di manifestazione di interesse;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essere consapevole che tutti i dati personali saranno trattati nel rispetto del GDPR 679</w:t>
      </w:r>
      <w:r>
        <w:rPr>
          <w:rFonts w:ascii="Calibri" w:eastAsia="Calibri" w:hAnsi="Calibri" w:cs="Calibri"/>
          <w:color w:val="000000"/>
          <w:sz w:val="18"/>
          <w:szCs w:val="18"/>
        </w:rPr>
        <w:t>/2016 (Reg. UE Codice protezione dei dati personali), ai fini dell’attuazione del presente avviso;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aver preso visione della informativa sul trattamento dei dati personali ai sensi dell’art. 9 dell’Avviso Pubblico di manifestazione di interesse e di pr</w:t>
      </w:r>
      <w:r>
        <w:rPr>
          <w:rFonts w:ascii="Calibri" w:eastAsia="Calibri" w:hAnsi="Calibri" w:cs="Calibri"/>
          <w:color w:val="000000"/>
          <w:sz w:val="18"/>
          <w:szCs w:val="18"/>
        </w:rPr>
        <w:t>estare esplicito consenso;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□ di aver preso visione delle cause di decadenza e del conseguente recupero del contributo eventualmente erogato da parte dell’Ambito Territoriale, ai sensi dell’art. 6 dell’Avviso Pubblico di manifestazione di interesse.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ALLEGA: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</w:p>
    <w:p w:rsidR="00823EC3" w:rsidRDefault="00B7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Attestazione ISEE socio-sanitario in corso di validità</w:t>
      </w:r>
    </w:p>
    <w:p w:rsidR="00823EC3" w:rsidRDefault="00B7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Fotocopia documento di riconoscimento valido del dichiarante</w:t>
      </w:r>
    </w:p>
    <w:p w:rsidR="00823EC3" w:rsidRDefault="00B7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Fotocopia del Codice Fiscale del dichiarante</w:t>
      </w:r>
    </w:p>
    <w:p w:rsidR="00823EC3" w:rsidRDefault="00B75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Fotocopia leggibile del codice IBAN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Firma</w:t>
      </w:r>
    </w:p>
    <w:p w:rsidR="00823EC3" w:rsidRDefault="00B75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Nome e cognome</w:t>
      </w:r>
    </w:p>
    <w:p w:rsidR="00823EC3" w:rsidRDefault="00823E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823EC3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13C7"/>
    <w:multiLevelType w:val="multilevel"/>
    <w:tmpl w:val="E2683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23EC3"/>
    <w:rsid w:val="00823EC3"/>
    <w:rsid w:val="00B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De simone</dc:creator>
  <cp:lastModifiedBy>Tiziana De simone</cp:lastModifiedBy>
  <cp:revision>2</cp:revision>
  <dcterms:created xsi:type="dcterms:W3CDTF">2020-04-29T10:02:00Z</dcterms:created>
  <dcterms:modified xsi:type="dcterms:W3CDTF">2020-04-29T10:02:00Z</dcterms:modified>
</cp:coreProperties>
</file>